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083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655"/>
        <w:gridCol w:w="8175"/>
        <w:tblGridChange w:id="0">
          <w:tblGrid>
            <w:gridCol w:w="2655"/>
            <w:gridCol w:w="8175"/>
          </w:tblGrid>
        </w:tblGridChange>
      </w:tblGrid>
      <w:tr>
        <w:trPr>
          <w:cantSplit w:val="0"/>
          <w:tblHeader w:val="0"/>
        </w:trPr>
        <w:tc>
          <w:tcPr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1352550" cy="1358900"/>
                  <wp:effectExtent b="0" l="0" r="0" t="0"/>
                  <wp:docPr id="2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2550" cy="13589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99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1"/>
                <w:sz w:val="52"/>
                <w:szCs w:val="52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52"/>
                <w:szCs w:val="52"/>
                <w:rtl w:val="0"/>
              </w:rPr>
              <w:t xml:space="preserve">Paris Middle School</w:t>
            </w:r>
          </w:p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1"/>
                <w:sz w:val="52"/>
                <w:szCs w:val="52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52"/>
                <w:szCs w:val="52"/>
                <w:rtl w:val="0"/>
              </w:rPr>
              <w:t xml:space="preserve">December 14, 2021</w:t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1"/>
                <w:sz w:val="52"/>
                <w:szCs w:val="52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52"/>
                <w:szCs w:val="52"/>
                <w:rtl w:val="0"/>
              </w:rPr>
              <w:t xml:space="preserve">SBDM Agenda</w:t>
            </w:r>
          </w:p>
        </w:tc>
      </w:tr>
    </w:tbl>
    <w:p w:rsidR="00000000" w:rsidDel="00000000" w:rsidP="00000000" w:rsidRDefault="00000000" w:rsidRPr="00000000" w14:paraId="00000006">
      <w:pPr>
        <w:pageBreakBefore w:val="0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rPr>
          <w:rFonts w:ascii="Calibri" w:cs="Calibri" w:eastAsia="Calibri" w:hAnsi="Calibri"/>
          <w:color w:val="ff0000"/>
          <w:sz w:val="12"/>
          <w:szCs w:val="12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830.0" w:type="dxa"/>
        <w:jc w:val="left"/>
        <w:tblInd w:w="75.0" w:type="dxa"/>
        <w:tblBorders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835"/>
        <w:gridCol w:w="4995"/>
        <w:tblGridChange w:id="0">
          <w:tblGrid>
            <w:gridCol w:w="5835"/>
            <w:gridCol w:w="4995"/>
          </w:tblGrid>
        </w:tblGridChange>
      </w:tblGrid>
      <w:tr>
        <w:trPr>
          <w:cantSplit w:val="0"/>
          <w:tblHeader w:val="0"/>
        </w:trPr>
        <w:tc>
          <w:tcPr>
            <w:tcBorders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08">
            <w:pPr>
              <w:pageBreakBefore w:val="0"/>
              <w:spacing w:after="0" w:before="0" w:line="276" w:lineRule="auto"/>
              <w:rPr>
                <w:rFonts w:ascii="Century Gothic" w:cs="Century Gothic" w:eastAsia="Century Gothic" w:hAnsi="Century Gothic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0"/>
                <w:szCs w:val="20"/>
                <w:rtl w:val="0"/>
              </w:rPr>
              <w:t xml:space="preserve">Opening Business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Century Gothic" w:cs="Century Gothic" w:eastAsia="Century Gothic" w:hAnsi="Century Gothic"/>
                <w:i w:val="0"/>
                <w:smallCaps w:val="0"/>
                <w:strike w:val="0"/>
                <w:color w:val="000000"/>
                <w:sz w:val="20"/>
                <w:szCs w:val="2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Approval of the Agenda 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Century Gothic" w:cs="Century Gothic" w:eastAsia="Century Gothic" w:hAnsi="Century Gothic"/>
                <w:i w:val="0"/>
                <w:smallCaps w:val="0"/>
                <w:strike w:val="0"/>
                <w:color w:val="000000"/>
                <w:sz w:val="20"/>
                <w:szCs w:val="2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Approval of previous meeting’s Minutes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1"/>
              <w:numPr>
                <w:ilvl w:val="1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170" w:right="0" w:hanging="270"/>
              <w:jc w:val="left"/>
              <w:rPr>
                <w:rFonts w:ascii="Century Gothic" w:cs="Century Gothic" w:eastAsia="Century Gothic" w:hAnsi="Century Gothic"/>
                <w:i w:val="0"/>
                <w:smallCaps w:val="0"/>
                <w:strike w:val="0"/>
                <w:color w:val="000000"/>
                <w:sz w:val="20"/>
                <w:szCs w:val="2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November Minutes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Century Gothic" w:cs="Century Gothic" w:eastAsia="Century Gothic" w:hAnsi="Century Gothic"/>
                <w:i w:val="0"/>
                <w:smallCaps w:val="0"/>
                <w:strike w:val="0"/>
                <w:color w:val="000000"/>
                <w:sz w:val="20"/>
                <w:szCs w:val="2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Good News Report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Century Gothic" w:cs="Century Gothic" w:eastAsia="Century Gothic" w:hAnsi="Century Gothic"/>
                <w:i w:val="0"/>
                <w:smallCaps w:val="0"/>
                <w:strike w:val="0"/>
                <w:color w:val="000000"/>
                <w:sz w:val="20"/>
                <w:szCs w:val="2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Public Comment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pageBreakBefore w:val="0"/>
              <w:spacing w:after="0" w:before="0" w:line="276" w:lineRule="auto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0"/>
                <w:szCs w:val="20"/>
                <w:rtl w:val="0"/>
              </w:rPr>
              <w:t xml:space="preserve">School Improvement Planning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Century Gothic" w:cs="Century Gothic" w:eastAsia="Century Gothic" w:hAnsi="Century Gothic"/>
                <w:i w:val="0"/>
                <w:smallCaps w:val="0"/>
                <w:strike w:val="0"/>
                <w:color w:val="000000"/>
                <w:sz w:val="20"/>
                <w:szCs w:val="2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Phase 3  in Progress</w:t>
            </w:r>
          </w:p>
          <w:p w:rsidR="00000000" w:rsidDel="00000000" w:rsidP="00000000" w:rsidRDefault="00000000" w:rsidRPr="00000000" w14:paraId="00000011">
            <w:pPr>
              <w:widowControl w:val="0"/>
              <w:numPr>
                <w:ilvl w:val="1"/>
                <w:numId w:val="7"/>
              </w:numPr>
              <w:shd w:fill="ffffff" w:val="clear"/>
              <w:spacing w:after="0" w:before="0" w:line="276" w:lineRule="auto"/>
              <w:ind w:left="1170" w:hanging="270"/>
              <w:rPr>
                <w:rFonts w:ascii="Century Gothic" w:cs="Century Gothic" w:eastAsia="Century Gothic" w:hAnsi="Century Gothic"/>
                <w:color w:val="223942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223942"/>
                <w:sz w:val="20"/>
                <w:szCs w:val="20"/>
                <w:rtl w:val="0"/>
              </w:rPr>
              <w:t xml:space="preserve">Professional Development Plan for Schools</w:t>
            </w:r>
          </w:p>
          <w:p w:rsidR="00000000" w:rsidDel="00000000" w:rsidP="00000000" w:rsidRDefault="00000000" w:rsidRPr="00000000" w14:paraId="00000012">
            <w:pPr>
              <w:widowControl w:val="0"/>
              <w:numPr>
                <w:ilvl w:val="1"/>
                <w:numId w:val="7"/>
              </w:numPr>
              <w:shd w:fill="ffffff" w:val="clear"/>
              <w:spacing w:after="0" w:before="0" w:line="276" w:lineRule="auto"/>
              <w:ind w:left="1170" w:hanging="270"/>
              <w:rPr>
                <w:rFonts w:ascii="Century Gothic" w:cs="Century Gothic" w:eastAsia="Century Gothic" w:hAnsi="Century Gothic"/>
                <w:color w:val="223942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223942"/>
                <w:sz w:val="20"/>
                <w:szCs w:val="20"/>
                <w:rtl w:val="0"/>
              </w:rPr>
              <w:t xml:space="preserve">Comprehensive School Improvement Plan</w:t>
            </w:r>
          </w:p>
          <w:p w:rsidR="00000000" w:rsidDel="00000000" w:rsidP="00000000" w:rsidRDefault="00000000" w:rsidRPr="00000000" w14:paraId="00000013">
            <w:pPr>
              <w:widowControl w:val="0"/>
              <w:numPr>
                <w:ilvl w:val="1"/>
                <w:numId w:val="7"/>
              </w:numPr>
              <w:shd w:fill="ffffff" w:val="clear"/>
              <w:spacing w:after="0" w:before="0" w:line="276" w:lineRule="auto"/>
              <w:ind w:left="1170" w:hanging="270"/>
              <w:rPr>
                <w:rFonts w:ascii="Century Gothic" w:cs="Century Gothic" w:eastAsia="Century Gothic" w:hAnsi="Century Gothic"/>
                <w:color w:val="223942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223942"/>
                <w:sz w:val="20"/>
                <w:szCs w:val="20"/>
                <w:rtl w:val="0"/>
              </w:rPr>
              <w:t xml:space="preserve">Executive Summary for Schools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pageBreakBefore w:val="0"/>
              <w:spacing w:after="0" w:before="0" w:line="276" w:lineRule="auto"/>
              <w:rPr>
                <w:rFonts w:ascii="Century Gothic" w:cs="Century Gothic" w:eastAsia="Century Gothic" w:hAnsi="Century Gothic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pageBreakBefore w:val="0"/>
              <w:spacing w:after="0" w:before="0" w:line="276" w:lineRule="auto"/>
              <w:rPr>
                <w:rFonts w:ascii="Century Gothic" w:cs="Century Gothic" w:eastAsia="Century Gothic" w:hAnsi="Century Gothic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0"/>
                <w:szCs w:val="20"/>
                <w:rtl w:val="0"/>
              </w:rPr>
              <w:t xml:space="preserve">Budget Report</w:t>
            </w:r>
          </w:p>
          <w:p w:rsidR="00000000" w:rsidDel="00000000" w:rsidP="00000000" w:rsidRDefault="00000000" w:rsidRPr="00000000" w14:paraId="00000016">
            <w:pPr>
              <w:pageBreakBefore w:val="0"/>
              <w:numPr>
                <w:ilvl w:val="0"/>
                <w:numId w:val="4"/>
              </w:numPr>
              <w:spacing w:after="0" w:before="0" w:line="276" w:lineRule="auto"/>
              <w:ind w:left="720" w:hanging="360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Review current budget</w:t>
            </w:r>
          </w:p>
          <w:p w:rsidR="00000000" w:rsidDel="00000000" w:rsidP="00000000" w:rsidRDefault="00000000" w:rsidRPr="00000000" w14:paraId="00000017">
            <w:pPr>
              <w:pageBreakBefore w:val="0"/>
              <w:numPr>
                <w:ilvl w:val="1"/>
                <w:numId w:val="4"/>
              </w:numPr>
              <w:spacing w:after="0" w:before="0" w:line="276" w:lineRule="auto"/>
              <w:ind w:left="1170" w:hanging="270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November - 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Allocated 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&amp; 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Activity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pageBreakBefore w:val="0"/>
              <w:spacing w:after="0" w:before="0" w:line="276" w:lineRule="auto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pageBreakBefore w:val="0"/>
              <w:spacing w:after="0" w:before="0" w:line="276" w:lineRule="auto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0"/>
                <w:szCs w:val="20"/>
                <w:rtl w:val="0"/>
              </w:rPr>
              <w:t xml:space="preserve">Bylaw or Policy Review/ Readings/ Adoption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Dress Code Policy discussion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numPr>
                <w:ilvl w:val="1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170" w:right="0" w:hanging="270"/>
              <w:jc w:val="left"/>
              <w:rPr>
                <w:rFonts w:ascii="Century Gothic" w:cs="Century Gothic" w:eastAsia="Century Gothic" w:hAnsi="Century Gothic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Possible Action to be taken - 1st Reading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pageBreakBefore w:val="0"/>
              <w:widowControl w:val="0"/>
              <w:spacing w:after="0" w:before="0" w:line="276" w:lineRule="auto"/>
              <w:ind w:left="360"/>
              <w:rPr>
                <w:rFonts w:ascii="Century Gothic" w:cs="Century Gothic" w:eastAsia="Century Gothic" w:hAnsi="Century Gothic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pageBreakBefore w:val="0"/>
              <w:spacing w:after="0" w:before="0" w:line="276" w:lineRule="auto"/>
              <w:rPr>
                <w:rFonts w:ascii="Century Gothic" w:cs="Century Gothic" w:eastAsia="Century Gothic" w:hAnsi="Century Gothic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0"/>
                <w:szCs w:val="20"/>
                <w:rtl w:val="0"/>
              </w:rPr>
              <w:t xml:space="preserve">Old Business</w:t>
            </w:r>
          </w:p>
          <w:p w:rsidR="00000000" w:rsidDel="00000000" w:rsidP="00000000" w:rsidRDefault="00000000" w:rsidRPr="00000000" w14:paraId="0000001E">
            <w:pPr>
              <w:pageBreakBefore w:val="0"/>
              <w:numPr>
                <w:ilvl w:val="0"/>
                <w:numId w:val="5"/>
              </w:numPr>
              <w:spacing w:after="0" w:before="0" w:line="276" w:lineRule="auto"/>
              <w:ind w:left="720" w:hanging="360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Discussion of CSIP draft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pageBreakBefore w:val="0"/>
              <w:spacing w:after="0" w:before="0" w:line="276" w:lineRule="auto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pageBreakBefore w:val="0"/>
              <w:spacing w:after="0" w:before="0" w:line="276" w:lineRule="auto"/>
              <w:rPr>
                <w:rFonts w:ascii="Century Gothic" w:cs="Century Gothic" w:eastAsia="Century Gothic" w:hAnsi="Century Gothic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0"/>
                <w:szCs w:val="20"/>
                <w:rtl w:val="0"/>
              </w:rPr>
              <w:t xml:space="preserve">New Business</w:t>
            </w:r>
          </w:p>
          <w:p w:rsidR="00000000" w:rsidDel="00000000" w:rsidP="00000000" w:rsidRDefault="00000000" w:rsidRPr="00000000" w14:paraId="00000021">
            <w:pPr>
              <w:pageBreakBefore w:val="0"/>
              <w:numPr>
                <w:ilvl w:val="0"/>
                <w:numId w:val="3"/>
              </w:numPr>
              <w:spacing w:after="0" w:before="0" w:line="276" w:lineRule="auto"/>
              <w:ind w:left="720" w:hanging="360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N/A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pageBreakBefore w:val="0"/>
              <w:spacing w:after="0" w:before="0" w:line="276" w:lineRule="auto"/>
              <w:ind w:left="180"/>
              <w:rPr>
                <w:rFonts w:ascii="Century Gothic" w:cs="Century Gothic" w:eastAsia="Century Gothic" w:hAnsi="Century Gothic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pageBreakBefore w:val="0"/>
              <w:spacing w:after="0" w:before="0" w:line="276" w:lineRule="auto"/>
              <w:rPr>
                <w:rFonts w:ascii="Century Gothic" w:cs="Century Gothic" w:eastAsia="Century Gothic" w:hAnsi="Century Gothic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0"/>
                <w:szCs w:val="20"/>
                <w:rtl w:val="0"/>
              </w:rPr>
              <w:t xml:space="preserve">Ongoing Learning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00" w:right="0" w:hanging="360"/>
              <w:jc w:val="left"/>
              <w:rPr>
                <w:rFonts w:ascii="Century Gothic" w:cs="Century Gothic" w:eastAsia="Century Gothic" w:hAnsi="Century Gothic"/>
                <w:i w:val="0"/>
                <w:smallCaps w:val="0"/>
                <w:strike w:val="0"/>
                <w:color w:val="000000"/>
                <w:sz w:val="20"/>
                <w:szCs w:val="2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CASE &amp; Mastery Connect 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420" w:right="0" w:firstLine="0"/>
              <w:jc w:val="left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00" w:right="0" w:hanging="720"/>
              <w:jc w:val="left"/>
              <w:rPr>
                <w:rFonts w:ascii="Century Gothic" w:cs="Century Gothic" w:eastAsia="Century Gothic" w:hAnsi="Century Gothic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pageBreakBefore w:val="0"/>
              <w:spacing w:after="0" w:before="0" w:line="276" w:lineRule="auto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0"/>
                <w:szCs w:val="20"/>
                <w:rtl w:val="0"/>
              </w:rPr>
              <w:t xml:space="preserve">Upcoming Deadlines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1"/>
                <w:sz w:val="20"/>
                <w:szCs w:val="20"/>
                <w:rtl w:val="0"/>
              </w:rPr>
              <w:t xml:space="preserve">(see column to right)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pageBreakBefore w:val="0"/>
              <w:spacing w:after="0" w:before="0" w:line="276" w:lineRule="auto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pageBreakBefore w:val="0"/>
              <w:spacing w:after="0" w:before="0" w:line="276" w:lineRule="auto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0"/>
                <w:szCs w:val="20"/>
                <w:rtl w:val="0"/>
              </w:rPr>
              <w:t xml:space="preserve">Adjournment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4294967295" distT="4294967295" distL="114300" distR="114300" hidden="0" layoutInCell="1" locked="0" relativeHeight="0" simplePos="0">
                      <wp:simplePos x="0" y="0"/>
                      <wp:positionH relativeFrom="column">
                        <wp:posOffset>-63499</wp:posOffset>
                      </wp:positionH>
                      <wp:positionV relativeFrom="paragraph">
                        <wp:posOffset>182896</wp:posOffset>
                      </wp:positionV>
                      <wp:extent cx="3646805" cy="34925"/>
                      <wp:effectExtent b="0" l="0" r="0" t="0"/>
                      <wp:wrapNone/>
                      <wp:docPr id="1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3522598" y="3780000"/>
                                <a:ext cx="364680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34925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4294967295" distT="4294967295" distL="114300" distR="114300" hidden="0" layoutInCell="1" locked="0" relativeHeight="0" simplePos="0">
                      <wp:simplePos x="0" y="0"/>
                      <wp:positionH relativeFrom="column">
                        <wp:posOffset>-63499</wp:posOffset>
                      </wp:positionH>
                      <wp:positionV relativeFrom="paragraph">
                        <wp:posOffset>182896</wp:posOffset>
                      </wp:positionV>
                      <wp:extent cx="3646805" cy="34925"/>
                      <wp:effectExtent b="0" l="0" r="0" t="0"/>
                      <wp:wrapNone/>
                      <wp:docPr id="1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646805" cy="349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Borders>
              <w:left w:color="000000" w:space="0" w:sz="0" w:val="nil"/>
            </w:tcBorders>
            <w:shd w:fill="f9cb9c" w:val="clear"/>
          </w:tcPr>
          <w:p w:rsidR="00000000" w:rsidDel="00000000" w:rsidP="00000000" w:rsidRDefault="00000000" w:rsidRPr="00000000" w14:paraId="0000002A">
            <w:pPr>
              <w:pageBreakBefore w:val="0"/>
              <w:jc w:val="center"/>
              <w:rPr>
                <w:rFonts w:ascii="Century Gothic" w:cs="Century Gothic" w:eastAsia="Century Gothic" w:hAnsi="Century Gothic"/>
                <w:b w:val="1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pageBreakBefore w:val="0"/>
              <w:jc w:val="center"/>
              <w:rPr>
                <w:rFonts w:ascii="Century Gothic" w:cs="Century Gothic" w:eastAsia="Century Gothic" w:hAnsi="Century Gothic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2"/>
                <w:szCs w:val="22"/>
                <w:rtl w:val="0"/>
              </w:rPr>
              <w:t xml:space="preserve">UPCOMING DEADLINES</w:t>
            </w:r>
          </w:p>
          <w:p w:rsidR="00000000" w:rsidDel="00000000" w:rsidP="00000000" w:rsidRDefault="00000000" w:rsidRPr="00000000" w14:paraId="0000002C">
            <w:pPr>
              <w:rPr>
                <w:rFonts w:ascii="Century Gothic" w:cs="Century Gothic" w:eastAsia="Century Gothic" w:hAnsi="Century Gothic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spacing w:after="0" w:before="0" w:lineRule="auto"/>
              <w:rPr>
                <w:rFonts w:ascii="Century Gothic" w:cs="Century Gothic" w:eastAsia="Century Gothic" w:hAnsi="Century Gothic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spacing w:after="0" w:before="0" w:lineRule="auto"/>
              <w:rPr>
                <w:rFonts w:ascii="Century Gothic" w:cs="Century Gothic" w:eastAsia="Century Gothic" w:hAnsi="Century Gothic"/>
                <w:color w:val="333333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8"/>
                <w:szCs w:val="18"/>
                <w:u w:val="single"/>
                <w:rtl w:val="0"/>
              </w:rPr>
              <w:t xml:space="preserve">Nov 1 - Jan 1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: 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333333"/>
                <w:sz w:val="18"/>
                <w:szCs w:val="18"/>
                <w:rtl w:val="0"/>
              </w:rPr>
              <w:t xml:space="preserve">Phase Three includes Comprehensive Improvement Plan for Schools,Professional Development Plan for Schools, Executive Summary for Schools.</w:t>
            </w:r>
          </w:p>
          <w:p w:rsidR="00000000" w:rsidDel="00000000" w:rsidP="00000000" w:rsidRDefault="00000000" w:rsidRPr="00000000" w14:paraId="0000002F">
            <w:pPr>
              <w:spacing w:after="0" w:before="0" w:lineRule="auto"/>
              <w:rPr>
                <w:rFonts w:ascii="Century Gothic" w:cs="Century Gothic" w:eastAsia="Century Gothic" w:hAnsi="Century Gothic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spacing w:after="0" w:before="0" w:lineRule="auto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8"/>
                <w:szCs w:val="18"/>
                <w:u w:val="single"/>
                <w:rtl w:val="0"/>
              </w:rPr>
              <w:t xml:space="preserve">Jan 1 - July 31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: Phase Four includes monitoring of the Comprehensive Improvement Plan for Schools</w:t>
            </w:r>
          </w:p>
          <w:p w:rsidR="00000000" w:rsidDel="00000000" w:rsidP="00000000" w:rsidRDefault="00000000" w:rsidRPr="00000000" w14:paraId="00000031">
            <w:pPr>
              <w:jc w:val="center"/>
              <w:rPr>
                <w:rFonts w:ascii="Century Gothic" w:cs="Century Gothic" w:eastAsia="Century Gothic" w:hAnsi="Century Gothic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jc w:val="center"/>
              <w:rPr>
                <w:rFonts w:ascii="Century Gothic" w:cs="Century Gothic" w:eastAsia="Century Gothic" w:hAnsi="Century Gothic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2"/>
                <w:szCs w:val="22"/>
                <w:rtl w:val="0"/>
              </w:rPr>
              <w:t xml:space="preserve">IMPORTANT SCHOOL DATES</w:t>
            </w:r>
          </w:p>
          <w:p w:rsidR="00000000" w:rsidDel="00000000" w:rsidP="00000000" w:rsidRDefault="00000000" w:rsidRPr="00000000" w14:paraId="00000033">
            <w:pPr>
              <w:jc w:val="center"/>
              <w:rPr>
                <w:rFonts w:ascii="Century Gothic" w:cs="Century Gothic" w:eastAsia="Century Gothic" w:hAnsi="Century Gothic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8"/>
                <w:szCs w:val="18"/>
                <w:u w:val="single"/>
                <w:rtl w:val="0"/>
              </w:rPr>
              <w:t xml:space="preserve">Dec 6 - 17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: Winter FASTBridge Assessment Window</w:t>
            </w:r>
          </w:p>
          <w:p w:rsidR="00000000" w:rsidDel="00000000" w:rsidP="00000000" w:rsidRDefault="00000000" w:rsidRPr="00000000" w14:paraId="00000035">
            <w:pPr>
              <w:rPr>
                <w:rFonts w:ascii="Century Gothic" w:cs="Century Gothic" w:eastAsia="Century Gothic" w:hAnsi="Century Gothic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8"/>
                <w:szCs w:val="18"/>
                <w:u w:val="single"/>
                <w:rtl w:val="0"/>
              </w:rPr>
              <w:t xml:space="preserve">Dec 20 - 31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:  NO SCHOOL, Winter Break</w:t>
            </w:r>
          </w:p>
          <w:p w:rsidR="00000000" w:rsidDel="00000000" w:rsidP="00000000" w:rsidRDefault="00000000" w:rsidRPr="00000000" w14:paraId="00000037">
            <w:pPr>
              <w:rPr>
                <w:rFonts w:ascii="Century Gothic" w:cs="Century Gothic" w:eastAsia="Century Gothic" w:hAnsi="Century Gothic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8"/>
                <w:szCs w:val="18"/>
                <w:u w:val="single"/>
                <w:rtl w:val="0"/>
              </w:rPr>
              <w:t xml:space="preserve">Jan 1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: CSIP Due</w:t>
            </w:r>
          </w:p>
          <w:p w:rsidR="00000000" w:rsidDel="00000000" w:rsidP="00000000" w:rsidRDefault="00000000" w:rsidRPr="00000000" w14:paraId="00000039">
            <w:pPr>
              <w:rPr>
                <w:rFonts w:ascii="Century Gothic" w:cs="Century Gothic" w:eastAsia="Century Gothic" w:hAnsi="Century Gothic"/>
                <w:b w:val="1"/>
                <w:sz w:val="10"/>
                <w:szCs w:val="1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8"/>
                <w:szCs w:val="18"/>
                <w:u w:val="single"/>
                <w:rtl w:val="0"/>
              </w:rPr>
              <w:t xml:space="preserve">Jan 3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: NO SCHOOL, Holiday - New Year’s Observed</w:t>
            </w:r>
          </w:p>
          <w:p w:rsidR="00000000" w:rsidDel="00000000" w:rsidP="00000000" w:rsidRDefault="00000000" w:rsidRPr="00000000" w14:paraId="0000003B">
            <w:pPr>
              <w:rPr>
                <w:rFonts w:ascii="Century Gothic" w:cs="Century Gothic" w:eastAsia="Century Gothic" w:hAnsi="Century Gothic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8"/>
                <w:szCs w:val="18"/>
                <w:u w:val="single"/>
                <w:rtl w:val="0"/>
              </w:rPr>
              <w:t xml:space="preserve">Jan 4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: NO SCHOOL, Teacher &amp; Staff Work Day</w:t>
            </w:r>
          </w:p>
          <w:p w:rsidR="00000000" w:rsidDel="00000000" w:rsidP="00000000" w:rsidRDefault="00000000" w:rsidRPr="00000000" w14:paraId="0000003D">
            <w:pPr>
              <w:rPr>
                <w:rFonts w:ascii="Century Gothic" w:cs="Century Gothic" w:eastAsia="Century Gothic" w:hAnsi="Century Gothic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8"/>
                <w:szCs w:val="18"/>
                <w:u w:val="single"/>
                <w:rtl w:val="0"/>
              </w:rPr>
              <w:t xml:space="preserve">Jan 17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: NO SCHOOL, Holiday - MLK Day</w:t>
            </w:r>
          </w:p>
          <w:p w:rsidR="00000000" w:rsidDel="00000000" w:rsidP="00000000" w:rsidRDefault="00000000" w:rsidRPr="00000000" w14:paraId="0000003F">
            <w:pPr>
              <w:rPr>
                <w:rFonts w:ascii="Century Gothic" w:cs="Century Gothic" w:eastAsia="Century Gothic" w:hAnsi="Century Gothic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8"/>
                <w:szCs w:val="18"/>
                <w:u w:val="single"/>
                <w:rtl w:val="0"/>
              </w:rPr>
              <w:t xml:space="preserve">Feb 18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: NO SCHOOL, Professional Development Day</w:t>
            </w:r>
          </w:p>
          <w:p w:rsidR="00000000" w:rsidDel="00000000" w:rsidP="00000000" w:rsidRDefault="00000000" w:rsidRPr="00000000" w14:paraId="00000041">
            <w:pPr>
              <w:rPr>
                <w:rFonts w:ascii="Century Gothic" w:cs="Century Gothic" w:eastAsia="Century Gothic" w:hAnsi="Century Gothic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8"/>
                <w:szCs w:val="18"/>
                <w:u w:val="single"/>
                <w:rtl w:val="0"/>
              </w:rPr>
              <w:t xml:space="preserve">Feb 21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: NO SCHOOL, Break</w:t>
            </w:r>
          </w:p>
          <w:p w:rsidR="00000000" w:rsidDel="00000000" w:rsidP="00000000" w:rsidRDefault="00000000" w:rsidRPr="00000000" w14:paraId="00000043">
            <w:pPr>
              <w:rPr>
                <w:rFonts w:ascii="Century Gothic" w:cs="Century Gothic" w:eastAsia="Century Gothic" w:hAnsi="Century Gothic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8"/>
                <w:szCs w:val="18"/>
                <w:u w:val="single"/>
                <w:rtl w:val="0"/>
              </w:rPr>
              <w:t xml:space="preserve">Mar 18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: NO SCHOOL, Professional Development Day</w:t>
            </w:r>
          </w:p>
          <w:p w:rsidR="00000000" w:rsidDel="00000000" w:rsidP="00000000" w:rsidRDefault="00000000" w:rsidRPr="00000000" w14:paraId="00000045">
            <w:pPr>
              <w:rPr>
                <w:rFonts w:ascii="Century Gothic" w:cs="Century Gothic" w:eastAsia="Century Gothic" w:hAnsi="Century Gothic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8"/>
                <w:szCs w:val="18"/>
                <w:u w:val="single"/>
                <w:rtl w:val="0"/>
              </w:rPr>
              <w:t xml:space="preserve">Mar 21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: NO SCHOOL, Break</w:t>
            </w:r>
          </w:p>
          <w:p w:rsidR="00000000" w:rsidDel="00000000" w:rsidP="00000000" w:rsidRDefault="00000000" w:rsidRPr="00000000" w14:paraId="00000047">
            <w:pPr>
              <w:pageBreakBefore w:val="0"/>
              <w:rPr>
                <w:rFonts w:ascii="Century Gothic" w:cs="Century Gothic" w:eastAsia="Century Gothic" w:hAnsi="Century Gothic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pageBreakBefore w:val="0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8"/>
                <w:szCs w:val="18"/>
                <w:u w:val="single"/>
                <w:rtl w:val="0"/>
              </w:rPr>
              <w:t xml:space="preserve">Apr 4 - 8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: NO SCHOOL, Spring Break</w:t>
            </w:r>
          </w:p>
          <w:p w:rsidR="00000000" w:rsidDel="00000000" w:rsidP="00000000" w:rsidRDefault="00000000" w:rsidRPr="00000000" w14:paraId="00000049">
            <w:pPr>
              <w:pageBreakBefore w:val="0"/>
              <w:rPr>
                <w:rFonts w:ascii="Century Gothic" w:cs="Century Gothic" w:eastAsia="Century Gothic" w:hAnsi="Century Gothic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pageBreakBefore w:val="0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8"/>
                <w:szCs w:val="18"/>
                <w:u w:val="single"/>
                <w:rtl w:val="0"/>
              </w:rPr>
              <w:t xml:space="preserve">TBD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: Last Day of School for Students</w:t>
            </w:r>
          </w:p>
          <w:p w:rsidR="00000000" w:rsidDel="00000000" w:rsidP="00000000" w:rsidRDefault="00000000" w:rsidRPr="00000000" w14:paraId="0000004B">
            <w:pPr>
              <w:pageBreakBefore w:val="0"/>
              <w:rPr>
                <w:rFonts w:ascii="Century Gothic" w:cs="Century Gothic" w:eastAsia="Century Gothic" w:hAnsi="Century Gothic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pageBreakBefore w:val="0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8"/>
                <w:szCs w:val="18"/>
                <w:u w:val="single"/>
                <w:rtl w:val="0"/>
              </w:rPr>
              <w:t xml:space="preserve">TBD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: Staff Work Day</w:t>
            </w:r>
          </w:p>
          <w:p w:rsidR="00000000" w:rsidDel="00000000" w:rsidP="00000000" w:rsidRDefault="00000000" w:rsidRPr="00000000" w14:paraId="0000004D">
            <w:pPr>
              <w:pageBreakBefore w:val="0"/>
              <w:rPr>
                <w:rFonts w:ascii="Century Gothic" w:cs="Century Gothic" w:eastAsia="Century Gothic" w:hAnsi="Century Gothic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pageBreakBefore w:val="0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8"/>
                <w:szCs w:val="18"/>
                <w:u w:val="single"/>
                <w:rtl w:val="0"/>
              </w:rPr>
              <w:t xml:space="preserve">TBD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: Closing Day for Staff</w:t>
            </w:r>
          </w:p>
          <w:p w:rsidR="00000000" w:rsidDel="00000000" w:rsidP="00000000" w:rsidRDefault="00000000" w:rsidRPr="00000000" w14:paraId="0000004F">
            <w:pPr>
              <w:pageBreakBefore w:val="0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0">
      <w:pPr>
        <w:pageBreakBefore w:val="0"/>
        <w:spacing w:after="40" w:lineRule="auto"/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pageBreakBefore w:val="0"/>
        <w:spacing w:after="40" w:lineRule="auto"/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pageBreakBefore w:val="0"/>
        <w:rPr>
          <w:rFonts w:ascii="Century Gothic" w:cs="Century Gothic" w:eastAsia="Century Gothic" w:hAnsi="Century Gothic"/>
          <w:color w:val="ff0000"/>
          <w:sz w:val="22"/>
          <w:szCs w:val="22"/>
        </w:rPr>
      </w:pP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footerReference r:id="rId10" w:type="even"/>
      <w:pgSz w:h="15840" w:w="12240" w:orient="portrait"/>
      <w:pgMar w:bottom="720" w:top="720" w:left="720" w:right="720" w:header="288" w:footer="28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360" w:firstLine="0"/>
      <w:jc w:val="center"/>
      <w:rPr>
        <w:rFonts w:ascii="Century Gothic" w:cs="Century Gothic" w:eastAsia="Century Gothic" w:hAnsi="Century Gothic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36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6">
    <w:pPr>
      <w:pageBreakBefore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."/>
      <w:lvlJc w:val="left"/>
      <w:pPr>
        <w:ind w:left="720" w:hanging="360"/>
      </w:pPr>
      <w:rPr/>
    </w:lvl>
    <w:lvl w:ilvl="1">
      <w:start w:val="1"/>
      <w:numFmt w:val="bullet"/>
      <w:lvlText w:val="○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lowerLetter"/>
      <w:lvlText w:val="%1."/>
      <w:lvlJc w:val="left"/>
      <w:pPr>
        <w:ind w:left="700" w:hanging="360"/>
      </w:pPr>
      <w:rPr/>
    </w:lvl>
    <w:lvl w:ilvl="1">
      <w:start w:val="1"/>
      <w:numFmt w:val="lowerLetter"/>
      <w:lvlText w:val="%2."/>
      <w:lvlJc w:val="left"/>
      <w:pPr>
        <w:ind w:left="1420" w:hanging="360"/>
      </w:pPr>
      <w:rPr/>
    </w:lvl>
    <w:lvl w:ilvl="2">
      <w:start w:val="1"/>
      <w:numFmt w:val="lowerRoman"/>
      <w:lvlText w:val="%3."/>
      <w:lvlJc w:val="right"/>
      <w:pPr>
        <w:ind w:left="2140" w:hanging="180"/>
      </w:pPr>
      <w:rPr/>
    </w:lvl>
    <w:lvl w:ilvl="3">
      <w:start w:val="1"/>
      <w:numFmt w:val="decimal"/>
      <w:lvlText w:val="%4."/>
      <w:lvlJc w:val="left"/>
      <w:pPr>
        <w:ind w:left="2860" w:hanging="360"/>
      </w:pPr>
      <w:rPr/>
    </w:lvl>
    <w:lvl w:ilvl="4">
      <w:start w:val="1"/>
      <w:numFmt w:val="lowerLetter"/>
      <w:lvlText w:val="%5."/>
      <w:lvlJc w:val="left"/>
      <w:pPr>
        <w:ind w:left="3580" w:hanging="360"/>
      </w:pPr>
      <w:rPr/>
    </w:lvl>
    <w:lvl w:ilvl="5">
      <w:start w:val="1"/>
      <w:numFmt w:val="lowerRoman"/>
      <w:lvlText w:val="%6."/>
      <w:lvlJc w:val="right"/>
      <w:pPr>
        <w:ind w:left="4300" w:hanging="180"/>
      </w:pPr>
      <w:rPr/>
    </w:lvl>
    <w:lvl w:ilvl="6">
      <w:start w:val="1"/>
      <w:numFmt w:val="decimal"/>
      <w:lvlText w:val="%7."/>
      <w:lvlJc w:val="left"/>
      <w:pPr>
        <w:ind w:left="5020" w:hanging="360"/>
      </w:pPr>
      <w:rPr/>
    </w:lvl>
    <w:lvl w:ilvl="7">
      <w:start w:val="1"/>
      <w:numFmt w:val="lowerLetter"/>
      <w:lvlText w:val="%8."/>
      <w:lvlJc w:val="left"/>
      <w:pPr>
        <w:ind w:left="5740" w:hanging="360"/>
      </w:pPr>
      <w:rPr/>
    </w:lvl>
    <w:lvl w:ilvl="8">
      <w:start w:val="1"/>
      <w:numFmt w:val="lowerRoman"/>
      <w:lvlText w:val="%9."/>
      <w:lvlJc w:val="right"/>
      <w:pPr>
        <w:ind w:left="6460" w:hanging="180"/>
      </w:pPr>
      <w:rPr/>
    </w:lvl>
  </w:abstractNum>
  <w:abstractNum w:abstractNumId="3">
    <w:lvl w:ilvl="0">
      <w:start w:val="1"/>
      <w:numFmt w:val="lowerLetter"/>
      <w:lvlText w:val="%1."/>
      <w:lvlJc w:val="left"/>
      <w:pPr>
        <w:ind w:left="720" w:hanging="360"/>
      </w:pPr>
      <w:rPr>
        <w:color w:val="00000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lowerLetter"/>
      <w:lvlText w:val="%1."/>
      <w:lvlJc w:val="left"/>
      <w:pPr>
        <w:ind w:left="720" w:hanging="360"/>
      </w:pPr>
      <w:rPr/>
    </w:lvl>
    <w:lvl w:ilvl="1">
      <w:start w:val="1"/>
      <w:numFmt w:val="bullet"/>
      <w:lvlText w:val="○"/>
      <w:lvlJc w:val="left"/>
      <w:pPr>
        <w:ind w:left="1620" w:hanging="360"/>
      </w:pPr>
      <w:rPr/>
    </w:lvl>
    <w:lvl w:ilvl="2">
      <w:start w:val="1"/>
      <w:numFmt w:val="lowerRoman"/>
      <w:lvlText w:val="%3."/>
      <w:lvlJc w:val="right"/>
      <w:pPr>
        <w:ind w:left="2340" w:hanging="180"/>
      </w:pPr>
      <w:rPr/>
    </w:lvl>
    <w:lvl w:ilvl="3">
      <w:start w:val="1"/>
      <w:numFmt w:val="decimal"/>
      <w:lvlText w:val="%4."/>
      <w:lvlJc w:val="left"/>
      <w:pPr>
        <w:ind w:left="3060" w:hanging="360"/>
      </w:pPr>
      <w:rPr/>
    </w:lvl>
    <w:lvl w:ilvl="4">
      <w:start w:val="1"/>
      <w:numFmt w:val="lowerLetter"/>
      <w:lvlText w:val="%5."/>
      <w:lvlJc w:val="left"/>
      <w:pPr>
        <w:ind w:left="3780" w:hanging="360"/>
      </w:pPr>
      <w:rPr/>
    </w:lvl>
    <w:lvl w:ilvl="5">
      <w:start w:val="1"/>
      <w:numFmt w:val="lowerRoman"/>
      <w:lvlText w:val="%6."/>
      <w:lvlJc w:val="right"/>
      <w:pPr>
        <w:ind w:left="4500" w:hanging="180"/>
      </w:pPr>
      <w:rPr/>
    </w:lvl>
    <w:lvl w:ilvl="6">
      <w:start w:val="1"/>
      <w:numFmt w:val="decimal"/>
      <w:lvlText w:val="%7."/>
      <w:lvlJc w:val="left"/>
      <w:pPr>
        <w:ind w:left="5220" w:hanging="360"/>
      </w:pPr>
      <w:rPr/>
    </w:lvl>
    <w:lvl w:ilvl="7">
      <w:start w:val="1"/>
      <w:numFmt w:val="lowerLetter"/>
      <w:lvlText w:val="%8."/>
      <w:lvlJc w:val="left"/>
      <w:pPr>
        <w:ind w:left="5940" w:hanging="360"/>
      </w:pPr>
      <w:rPr/>
    </w:lvl>
    <w:lvl w:ilvl="8">
      <w:start w:val="1"/>
      <w:numFmt w:val="lowerRoman"/>
      <w:lvlText w:val="%9."/>
      <w:lvlJc w:val="right"/>
      <w:pPr>
        <w:ind w:left="6660" w:hanging="180"/>
      </w:pPr>
      <w:rPr/>
    </w:lvl>
  </w:abstractNum>
  <w:abstractNum w:abstractNumId="7">
    <w:lvl w:ilvl="0">
      <w:start w:val="1"/>
      <w:numFmt w:val="lowerLetter"/>
      <w:lvlText w:val="%1."/>
      <w:lvlJc w:val="left"/>
      <w:pPr>
        <w:ind w:left="720" w:hanging="360"/>
      </w:pPr>
      <w:rPr/>
    </w:lvl>
    <w:lvl w:ilvl="1">
      <w:start w:val="1"/>
      <w:numFmt w:val="bullet"/>
      <w:lvlText w:val="○"/>
      <w:lvlJc w:val="left"/>
      <w:pPr>
        <w:ind w:left="1620" w:hanging="360"/>
      </w:pPr>
      <w:rPr/>
    </w:lvl>
    <w:lvl w:ilvl="2">
      <w:start w:val="1"/>
      <w:numFmt w:val="lowerRoman"/>
      <w:lvlText w:val="%3."/>
      <w:lvlJc w:val="right"/>
      <w:pPr>
        <w:ind w:left="2340" w:hanging="180"/>
      </w:pPr>
      <w:rPr/>
    </w:lvl>
    <w:lvl w:ilvl="3">
      <w:start w:val="1"/>
      <w:numFmt w:val="decimal"/>
      <w:lvlText w:val="%4."/>
      <w:lvlJc w:val="left"/>
      <w:pPr>
        <w:ind w:left="3060" w:hanging="360"/>
      </w:pPr>
      <w:rPr/>
    </w:lvl>
    <w:lvl w:ilvl="4">
      <w:start w:val="1"/>
      <w:numFmt w:val="lowerLetter"/>
      <w:lvlText w:val="%5."/>
      <w:lvlJc w:val="left"/>
      <w:pPr>
        <w:ind w:left="3780" w:hanging="360"/>
      </w:pPr>
      <w:rPr/>
    </w:lvl>
    <w:lvl w:ilvl="5">
      <w:start w:val="1"/>
      <w:numFmt w:val="lowerRoman"/>
      <w:lvlText w:val="%6."/>
      <w:lvlJc w:val="right"/>
      <w:pPr>
        <w:ind w:left="4500" w:hanging="180"/>
      </w:pPr>
      <w:rPr/>
    </w:lvl>
    <w:lvl w:ilvl="6">
      <w:start w:val="1"/>
      <w:numFmt w:val="decimal"/>
      <w:lvlText w:val="%7."/>
      <w:lvlJc w:val="left"/>
      <w:pPr>
        <w:ind w:left="5220" w:hanging="360"/>
      </w:pPr>
      <w:rPr/>
    </w:lvl>
    <w:lvl w:ilvl="7">
      <w:start w:val="1"/>
      <w:numFmt w:val="lowerLetter"/>
      <w:lvlText w:val="%8."/>
      <w:lvlJc w:val="left"/>
      <w:pPr>
        <w:ind w:left="5940" w:hanging="360"/>
      </w:pPr>
      <w:rPr/>
    </w:lvl>
    <w:lvl w:ilvl="8">
      <w:start w:val="1"/>
      <w:numFmt w:val="lowerRoman"/>
      <w:lvlText w:val="%9."/>
      <w:lvlJc w:val="right"/>
      <w:pPr>
        <w:ind w:left="666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pageBreakBefore w:val="0"/>
      <w:spacing w:after="60" w:before="240" w:lineRule="auto"/>
    </w:pPr>
    <w:rPr>
      <w:b w:val="1"/>
      <w:sz w:val="26"/>
      <w:szCs w:val="26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2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